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17" w:rsidRDefault="00647928" w:rsidP="00856EA7">
      <w:pPr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Resolução PODE nº _____/2018</w:t>
      </w:r>
    </w:p>
    <w:p w:rsidR="00856EA7" w:rsidRDefault="00856EA7" w:rsidP="00856EA7">
      <w:pPr>
        <w:spacing w:after="0" w:line="276" w:lineRule="auto"/>
        <w:jc w:val="both"/>
        <w:rPr>
          <w:rFonts w:ascii="Verdana" w:hAnsi="Verdana"/>
        </w:rPr>
      </w:pPr>
    </w:p>
    <w:p w:rsidR="009C667E" w:rsidRDefault="009C667E" w:rsidP="00856EA7">
      <w:pPr>
        <w:spacing w:after="0" w:line="276" w:lineRule="auto"/>
        <w:jc w:val="both"/>
        <w:rPr>
          <w:rFonts w:ascii="Verdana" w:hAnsi="Verdana"/>
        </w:rPr>
      </w:pPr>
      <w:r w:rsidRPr="000876C9">
        <w:rPr>
          <w:rFonts w:ascii="Verdana" w:hAnsi="Verdana"/>
        </w:rPr>
        <w:t xml:space="preserve">A </w:t>
      </w:r>
      <w:r w:rsidRPr="000876C9">
        <w:rPr>
          <w:rFonts w:ascii="Verdana" w:hAnsi="Verdana"/>
          <w:b/>
        </w:rPr>
        <w:t xml:space="preserve">COMISSÃO EXECUTIVA NACIONAL </w:t>
      </w:r>
      <w:r w:rsidRPr="000876C9">
        <w:rPr>
          <w:rFonts w:ascii="Verdana" w:hAnsi="Verdana"/>
        </w:rPr>
        <w:t xml:space="preserve">do </w:t>
      </w:r>
      <w:r w:rsidRPr="000876C9">
        <w:rPr>
          <w:rFonts w:ascii="Verdana" w:hAnsi="Verdana"/>
          <w:b/>
        </w:rPr>
        <w:t>PODEMOS – PODE</w:t>
      </w:r>
      <w:r w:rsidR="0058340C">
        <w:rPr>
          <w:rFonts w:ascii="Verdana" w:hAnsi="Verdana"/>
        </w:rPr>
        <w:t xml:space="preserve"> </w:t>
      </w:r>
      <w:r w:rsidR="0058340C" w:rsidRPr="000876C9">
        <w:rPr>
          <w:rFonts w:ascii="Verdana" w:hAnsi="Verdana"/>
        </w:rPr>
        <w:t>estabelece critérios de distribuição do Fundo Especial de Financiamento de Campanha (FEFC) para as eleições gerais de 2018</w:t>
      </w:r>
      <w:r w:rsidR="0058340C">
        <w:rPr>
          <w:rFonts w:ascii="Verdana" w:hAnsi="Verdana"/>
        </w:rPr>
        <w:t xml:space="preserve">, </w:t>
      </w:r>
      <w:r w:rsidRPr="000876C9">
        <w:rPr>
          <w:rFonts w:ascii="Verdana" w:hAnsi="Verdana"/>
        </w:rPr>
        <w:t xml:space="preserve">no uso da competência que lhe confere </w:t>
      </w:r>
      <w:r w:rsidR="00D51973" w:rsidRPr="000876C9">
        <w:rPr>
          <w:rFonts w:ascii="Verdana" w:hAnsi="Verdana"/>
        </w:rPr>
        <w:t xml:space="preserve">os </w:t>
      </w:r>
      <w:proofErr w:type="spellStart"/>
      <w:r w:rsidR="00D51973" w:rsidRPr="000876C9">
        <w:rPr>
          <w:rFonts w:ascii="Verdana" w:hAnsi="Verdana"/>
        </w:rPr>
        <w:t>arts</w:t>
      </w:r>
      <w:proofErr w:type="spellEnd"/>
      <w:r w:rsidR="00D51973" w:rsidRPr="000876C9">
        <w:rPr>
          <w:rFonts w:ascii="Verdana" w:hAnsi="Verdana"/>
        </w:rPr>
        <w:t>.</w:t>
      </w:r>
      <w:r w:rsidR="00760DAE">
        <w:rPr>
          <w:rFonts w:ascii="Verdana" w:hAnsi="Verdana"/>
        </w:rPr>
        <w:t xml:space="preserve"> 16, IV</w:t>
      </w:r>
      <w:r w:rsidR="00760DAE">
        <w:rPr>
          <w:rStyle w:val="Refdenotaderodap"/>
          <w:rFonts w:ascii="Verdana" w:hAnsi="Verdana"/>
        </w:rPr>
        <w:footnoteReference w:id="1"/>
      </w:r>
      <w:r w:rsidR="00760DAE">
        <w:rPr>
          <w:rFonts w:ascii="Verdana" w:hAnsi="Verdana"/>
        </w:rPr>
        <w:t>,</w:t>
      </w:r>
      <w:r w:rsidR="00D51973" w:rsidRPr="000876C9">
        <w:rPr>
          <w:rFonts w:ascii="Verdana" w:hAnsi="Verdana"/>
        </w:rPr>
        <w:t xml:space="preserve"> 99, 100 e 103</w:t>
      </w:r>
      <w:r w:rsidR="00D51973" w:rsidRPr="000876C9">
        <w:rPr>
          <w:rStyle w:val="Refdenotaderodap"/>
          <w:rFonts w:ascii="Verdana" w:hAnsi="Verdana"/>
        </w:rPr>
        <w:footnoteReference w:id="2"/>
      </w:r>
      <w:r w:rsidRPr="000876C9">
        <w:rPr>
          <w:rFonts w:ascii="Verdana" w:hAnsi="Verdana"/>
        </w:rPr>
        <w:t xml:space="preserve"> do Estatuto Partidário</w:t>
      </w:r>
      <w:r w:rsidR="006831AD" w:rsidRPr="000876C9">
        <w:rPr>
          <w:rFonts w:ascii="Verdana" w:hAnsi="Verdana"/>
        </w:rPr>
        <w:t>;</w:t>
      </w:r>
      <w:r w:rsidRPr="000876C9">
        <w:rPr>
          <w:rFonts w:ascii="Verdana" w:hAnsi="Verdana"/>
        </w:rPr>
        <w:t xml:space="preserve"> </w:t>
      </w:r>
    </w:p>
    <w:p w:rsidR="006831AD" w:rsidRPr="000876C9" w:rsidRDefault="006831AD" w:rsidP="00856EA7">
      <w:pPr>
        <w:spacing w:after="0" w:line="276" w:lineRule="auto"/>
        <w:jc w:val="both"/>
        <w:rPr>
          <w:rFonts w:ascii="Verdana" w:hAnsi="Verdana"/>
        </w:rPr>
      </w:pPr>
    </w:p>
    <w:p w:rsidR="00D51973" w:rsidRDefault="000E6104" w:rsidP="00856EA7">
      <w:pPr>
        <w:spacing w:after="0" w:line="276" w:lineRule="auto"/>
        <w:jc w:val="both"/>
        <w:rPr>
          <w:rFonts w:ascii="Verdana" w:hAnsi="Verdana"/>
        </w:rPr>
      </w:pPr>
      <w:r w:rsidRPr="000876C9">
        <w:rPr>
          <w:rFonts w:ascii="Verdana" w:hAnsi="Verdana"/>
        </w:rPr>
        <w:t xml:space="preserve">CONSIDERANDO </w:t>
      </w:r>
      <w:r w:rsidR="00D51973" w:rsidRPr="000876C9">
        <w:rPr>
          <w:rFonts w:ascii="Verdana" w:hAnsi="Verdana"/>
        </w:rPr>
        <w:t xml:space="preserve">a criação do Fundo Especial de Financiamento de Campanha (FEFC) pela Lei </w:t>
      </w:r>
      <w:r w:rsidR="0058340C">
        <w:rPr>
          <w:rFonts w:ascii="Verdana" w:hAnsi="Verdana"/>
        </w:rPr>
        <w:t xml:space="preserve">nº </w:t>
      </w:r>
      <w:r w:rsidR="00D51973" w:rsidRPr="000876C9">
        <w:rPr>
          <w:rFonts w:ascii="Verdana" w:hAnsi="Verdana"/>
        </w:rPr>
        <w:t xml:space="preserve">13.487/2017, que alterou a Lei </w:t>
      </w:r>
      <w:r w:rsidR="0058340C">
        <w:rPr>
          <w:rFonts w:ascii="Verdana" w:hAnsi="Verdana"/>
        </w:rPr>
        <w:t xml:space="preserve">nº </w:t>
      </w:r>
      <w:r w:rsidR="00D51973" w:rsidRPr="000876C9">
        <w:rPr>
          <w:rFonts w:ascii="Verdana" w:hAnsi="Verdana"/>
        </w:rPr>
        <w:t xml:space="preserve">9.504/97; </w:t>
      </w:r>
    </w:p>
    <w:p w:rsidR="00D51973" w:rsidRPr="000876C9" w:rsidRDefault="00D51973" w:rsidP="00856EA7">
      <w:pPr>
        <w:spacing w:after="0" w:line="276" w:lineRule="auto"/>
        <w:jc w:val="both"/>
        <w:rPr>
          <w:rFonts w:ascii="Verdana" w:hAnsi="Verdana"/>
        </w:rPr>
      </w:pPr>
    </w:p>
    <w:p w:rsidR="009C667E" w:rsidRDefault="00D51973" w:rsidP="00856EA7">
      <w:pPr>
        <w:spacing w:after="0" w:line="276" w:lineRule="auto"/>
        <w:jc w:val="both"/>
        <w:rPr>
          <w:rFonts w:ascii="Verdana" w:hAnsi="Verdana"/>
        </w:rPr>
      </w:pPr>
      <w:r w:rsidRPr="000876C9">
        <w:rPr>
          <w:rFonts w:ascii="Verdana" w:hAnsi="Verdana"/>
        </w:rPr>
        <w:t xml:space="preserve">CONSIDERANDO que a Lei determina </w:t>
      </w:r>
      <w:r w:rsidR="00460C94" w:rsidRPr="000876C9">
        <w:rPr>
          <w:rFonts w:ascii="Verdana" w:hAnsi="Verdana"/>
        </w:rPr>
        <w:t xml:space="preserve">que </w:t>
      </w:r>
      <w:r w:rsidRPr="000876C9">
        <w:rPr>
          <w:rFonts w:ascii="Verdana" w:hAnsi="Verdana"/>
        </w:rPr>
        <w:t>tais recursos somente ficarão à disposição do partido após a definição de critérios para a sua distribuição</w:t>
      </w:r>
      <w:r w:rsidR="000E6104" w:rsidRPr="000876C9">
        <w:rPr>
          <w:rFonts w:ascii="Verdana" w:hAnsi="Verdana"/>
        </w:rPr>
        <w:t>;</w:t>
      </w:r>
    </w:p>
    <w:p w:rsidR="00460C94" w:rsidRPr="000876C9" w:rsidRDefault="00460C94" w:rsidP="00856EA7">
      <w:pPr>
        <w:spacing w:after="0" w:line="276" w:lineRule="auto"/>
        <w:jc w:val="both"/>
        <w:rPr>
          <w:rFonts w:ascii="Verdana" w:hAnsi="Verdana"/>
        </w:rPr>
      </w:pPr>
    </w:p>
    <w:p w:rsidR="00460C94" w:rsidRPr="000876C9" w:rsidRDefault="00460C94" w:rsidP="00856EA7">
      <w:pPr>
        <w:spacing w:after="0" w:line="276" w:lineRule="auto"/>
        <w:jc w:val="both"/>
        <w:rPr>
          <w:rFonts w:ascii="Verdana" w:hAnsi="Verdana"/>
        </w:rPr>
      </w:pPr>
      <w:r w:rsidRPr="000876C9">
        <w:rPr>
          <w:rFonts w:ascii="Verdana" w:hAnsi="Verdana"/>
        </w:rPr>
        <w:t xml:space="preserve">CONSIDERANDO que o Tribunal Superior Eleitoral editou a </w:t>
      </w:r>
      <w:proofErr w:type="spellStart"/>
      <w:r w:rsidR="0058340C" w:rsidRPr="0058340C">
        <w:rPr>
          <w:rFonts w:ascii="Verdana" w:hAnsi="Verdana"/>
        </w:rPr>
        <w:t>Res.-TSE</w:t>
      </w:r>
      <w:proofErr w:type="spellEnd"/>
      <w:r w:rsidR="0058340C">
        <w:rPr>
          <w:rFonts w:ascii="Verdana" w:hAnsi="Verdana"/>
        </w:rPr>
        <w:t xml:space="preserve"> nº </w:t>
      </w:r>
      <w:r w:rsidRPr="000876C9">
        <w:rPr>
          <w:rFonts w:ascii="Verdana" w:hAnsi="Verdana"/>
        </w:rPr>
        <w:t xml:space="preserve">23.568/2018 </w:t>
      </w:r>
      <w:r w:rsidR="000876C9">
        <w:rPr>
          <w:rFonts w:ascii="Verdana" w:hAnsi="Verdana"/>
        </w:rPr>
        <w:t xml:space="preserve">que </w:t>
      </w:r>
      <w:r w:rsidRPr="000876C9">
        <w:rPr>
          <w:rFonts w:ascii="Verdana" w:hAnsi="Verdana"/>
        </w:rPr>
        <w:t>estabelece</w:t>
      </w:r>
      <w:r w:rsidR="000876C9">
        <w:rPr>
          <w:rFonts w:ascii="Verdana" w:hAnsi="Verdana"/>
        </w:rPr>
        <w:t>u</w:t>
      </w:r>
      <w:r w:rsidRPr="000876C9">
        <w:rPr>
          <w:rFonts w:ascii="Verdana" w:hAnsi="Verdana"/>
        </w:rPr>
        <w:t xml:space="preserve"> as diretrizes gerais para a gestão e distribuição dos recursos do Fundo Especial de F</w:t>
      </w:r>
      <w:r w:rsidR="0058340C">
        <w:rPr>
          <w:rFonts w:ascii="Verdana" w:hAnsi="Verdana"/>
        </w:rPr>
        <w:t>inanciamento de Campanha (FEFC);</w:t>
      </w:r>
    </w:p>
    <w:p w:rsidR="000876C9" w:rsidRPr="000876C9" w:rsidRDefault="000876C9" w:rsidP="00856EA7">
      <w:pPr>
        <w:spacing w:after="0" w:line="276" w:lineRule="auto"/>
        <w:jc w:val="both"/>
        <w:rPr>
          <w:rFonts w:ascii="Verdana" w:hAnsi="Verdana"/>
        </w:rPr>
      </w:pPr>
    </w:p>
    <w:p w:rsidR="009C667E" w:rsidRDefault="00D51973" w:rsidP="00856EA7">
      <w:pPr>
        <w:spacing w:after="0" w:line="276" w:lineRule="auto"/>
        <w:jc w:val="both"/>
        <w:rPr>
          <w:rFonts w:ascii="Verdana" w:hAnsi="Verdana"/>
        </w:rPr>
      </w:pPr>
      <w:r w:rsidRPr="000876C9">
        <w:rPr>
          <w:rFonts w:ascii="Verdana" w:hAnsi="Verdana"/>
        </w:rPr>
        <w:t xml:space="preserve">CONSIDERANDO, </w:t>
      </w:r>
      <w:r w:rsidR="000876C9">
        <w:rPr>
          <w:rFonts w:ascii="Verdana" w:hAnsi="Verdana"/>
        </w:rPr>
        <w:t>que deverá ser destinado, no mínimo,</w:t>
      </w:r>
      <w:r w:rsidR="00DA64D2" w:rsidRPr="000876C9">
        <w:rPr>
          <w:rFonts w:ascii="Verdana" w:hAnsi="Verdana"/>
        </w:rPr>
        <w:t xml:space="preserve"> 30% (trinta por c</w:t>
      </w:r>
      <w:r w:rsidR="00460C94" w:rsidRPr="000876C9">
        <w:rPr>
          <w:rFonts w:ascii="Verdana" w:hAnsi="Verdana"/>
        </w:rPr>
        <w:t xml:space="preserve">ento) do total recebido do FEFC </w:t>
      </w:r>
      <w:r w:rsidR="00DA64D2" w:rsidRPr="000876C9">
        <w:rPr>
          <w:rFonts w:ascii="Verdana" w:hAnsi="Verdana"/>
        </w:rPr>
        <w:t>ao custeio da campanha eleitoral das candidatas do partido ou da coligação</w:t>
      </w:r>
      <w:r w:rsidR="00DA64D2" w:rsidRPr="000876C9">
        <w:rPr>
          <w:rStyle w:val="Refdenotaderodap"/>
          <w:rFonts w:ascii="Verdana" w:hAnsi="Verdana"/>
        </w:rPr>
        <w:footnoteReference w:id="3"/>
      </w:r>
      <w:r w:rsidR="000E6104" w:rsidRPr="000876C9">
        <w:rPr>
          <w:rFonts w:ascii="Verdana" w:hAnsi="Verdana"/>
        </w:rPr>
        <w:t xml:space="preserve">; </w:t>
      </w:r>
    </w:p>
    <w:p w:rsidR="002C073F" w:rsidRDefault="002C073F" w:rsidP="00856EA7">
      <w:pPr>
        <w:spacing w:after="0" w:line="276" w:lineRule="auto"/>
        <w:jc w:val="both"/>
        <w:rPr>
          <w:rFonts w:ascii="Verdana" w:hAnsi="Verdana"/>
        </w:rPr>
      </w:pPr>
    </w:p>
    <w:p w:rsidR="002C073F" w:rsidRDefault="002C073F" w:rsidP="00856EA7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Verdana" w:hAnsi="Verdana"/>
        </w:rPr>
        <w:t xml:space="preserve">CONSIDERANDO, ainda, </w:t>
      </w:r>
      <w:r w:rsidRPr="002C073F">
        <w:rPr>
          <w:rFonts w:ascii="Verdana" w:hAnsi="Verdana"/>
        </w:rPr>
        <w:t>o</w:t>
      </w:r>
      <w:r>
        <w:rPr>
          <w:rFonts w:ascii="Verdana" w:hAnsi="Verdana"/>
        </w:rPr>
        <w:t xml:space="preserve">s limites de gastos fixados na </w:t>
      </w:r>
      <w:proofErr w:type="spellStart"/>
      <w:r w:rsidRPr="0058340C">
        <w:rPr>
          <w:rFonts w:ascii="Verdana" w:hAnsi="Verdana"/>
        </w:rPr>
        <w:t>Res.-TSE</w:t>
      </w:r>
      <w:proofErr w:type="spellEnd"/>
      <w:r>
        <w:rPr>
          <w:rFonts w:ascii="Verdana" w:hAnsi="Verdana"/>
        </w:rPr>
        <w:t xml:space="preserve"> nº </w:t>
      </w:r>
      <w:r w:rsidRPr="000876C9">
        <w:rPr>
          <w:rFonts w:ascii="Verdana" w:hAnsi="Verdana"/>
        </w:rPr>
        <w:t>23.5</w:t>
      </w:r>
      <w:r>
        <w:rPr>
          <w:rFonts w:ascii="Verdana" w:hAnsi="Verdana"/>
        </w:rPr>
        <w:t>53</w:t>
      </w:r>
      <w:r w:rsidRPr="000876C9">
        <w:rPr>
          <w:rFonts w:ascii="Verdana" w:hAnsi="Verdana"/>
        </w:rPr>
        <w:t>/2018</w:t>
      </w:r>
      <w:r>
        <w:rPr>
          <w:rFonts w:ascii="Verdana" w:hAnsi="Verdana"/>
        </w:rPr>
        <w:t xml:space="preserve"> e na</w:t>
      </w:r>
      <w:r w:rsidRPr="002C073F">
        <w:rPr>
          <w:rFonts w:ascii="Verdana" w:hAnsi="Verdana"/>
        </w:rPr>
        <w:t xml:space="preserve"> </w:t>
      </w:r>
      <w:r w:rsidRPr="000876C9">
        <w:rPr>
          <w:rFonts w:ascii="Verdana" w:hAnsi="Verdana"/>
        </w:rPr>
        <w:t xml:space="preserve">Lei </w:t>
      </w:r>
      <w:r>
        <w:rPr>
          <w:rFonts w:ascii="Verdana" w:hAnsi="Verdana"/>
        </w:rPr>
        <w:t xml:space="preserve">nº </w:t>
      </w:r>
      <w:r w:rsidRPr="000876C9">
        <w:rPr>
          <w:rFonts w:ascii="Verdana" w:hAnsi="Verdana"/>
        </w:rPr>
        <w:t>9.504/97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C073F" w:rsidRDefault="002C073F" w:rsidP="00856EA7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E6104" w:rsidRPr="000876C9" w:rsidRDefault="00460C94" w:rsidP="00856EA7">
      <w:pPr>
        <w:spacing w:after="0" w:line="276" w:lineRule="auto"/>
        <w:jc w:val="both"/>
        <w:rPr>
          <w:rFonts w:ascii="Verdana" w:hAnsi="Verdana"/>
        </w:rPr>
      </w:pPr>
      <w:r w:rsidRPr="000876C9">
        <w:rPr>
          <w:rFonts w:ascii="Verdana" w:hAnsi="Verdana"/>
        </w:rPr>
        <w:tab/>
      </w:r>
    </w:p>
    <w:p w:rsidR="006831AD" w:rsidRDefault="006831AD" w:rsidP="00856EA7">
      <w:pPr>
        <w:spacing w:after="0" w:line="276" w:lineRule="auto"/>
        <w:jc w:val="both"/>
        <w:rPr>
          <w:rFonts w:ascii="Verdana" w:hAnsi="Verdana"/>
        </w:rPr>
      </w:pPr>
      <w:r w:rsidRPr="000876C9">
        <w:rPr>
          <w:rFonts w:ascii="Verdana" w:hAnsi="Verdana"/>
          <w:b/>
        </w:rPr>
        <w:t>RESOLVE</w:t>
      </w:r>
      <w:r w:rsidRPr="000876C9">
        <w:rPr>
          <w:rFonts w:ascii="Verdana" w:hAnsi="Verdana"/>
        </w:rPr>
        <w:t>:</w:t>
      </w:r>
    </w:p>
    <w:p w:rsidR="002A166C" w:rsidRDefault="002A166C" w:rsidP="00856EA7">
      <w:pPr>
        <w:spacing w:after="0" w:line="276" w:lineRule="auto"/>
        <w:jc w:val="both"/>
        <w:rPr>
          <w:rFonts w:ascii="Verdana" w:hAnsi="Verdana"/>
        </w:rPr>
      </w:pPr>
    </w:p>
    <w:p w:rsidR="002A166C" w:rsidRDefault="002A166C" w:rsidP="002A166C">
      <w:pPr>
        <w:spacing w:after="0" w:line="276" w:lineRule="auto"/>
        <w:jc w:val="both"/>
        <w:rPr>
          <w:rFonts w:ascii="Verdana" w:hAnsi="Verdana" w:cs="Times New Roman"/>
        </w:rPr>
      </w:pPr>
    </w:p>
    <w:p w:rsidR="002A166C" w:rsidRDefault="002A166C" w:rsidP="002A166C">
      <w:pPr>
        <w:spacing w:after="0" w:line="276" w:lineRule="auto"/>
        <w:jc w:val="both"/>
        <w:rPr>
          <w:rFonts w:ascii="Verdana" w:hAnsi="Verdana" w:cs="Times New Roman"/>
        </w:rPr>
      </w:pPr>
      <w:r w:rsidRPr="000876C9">
        <w:rPr>
          <w:rFonts w:ascii="Verdana" w:hAnsi="Verdana" w:cs="Times New Roman"/>
          <w:b/>
        </w:rPr>
        <w:t xml:space="preserve">Art. </w:t>
      </w:r>
      <w:r>
        <w:rPr>
          <w:rFonts w:ascii="Verdana" w:hAnsi="Verdana" w:cs="Times New Roman"/>
          <w:b/>
        </w:rPr>
        <w:t>1</w:t>
      </w:r>
      <w:r w:rsidRPr="000876C9">
        <w:rPr>
          <w:rFonts w:ascii="Verdana" w:hAnsi="Verdana" w:cs="Times New Roman"/>
          <w:b/>
        </w:rPr>
        <w:t>°.</w:t>
      </w:r>
      <w:r w:rsidRPr="000876C9">
        <w:rPr>
          <w:rFonts w:ascii="Verdana" w:hAnsi="Verdana" w:cs="Times New Roman"/>
        </w:rPr>
        <w:t xml:space="preserve">  </w:t>
      </w:r>
      <w:r w:rsidRPr="00E6133E">
        <w:rPr>
          <w:rFonts w:ascii="Verdana" w:hAnsi="Verdana" w:cs="Times New Roman"/>
        </w:rPr>
        <w:t>Do total recebido do Fundo Especial de Financiamento de Campanha, fica reservado à campanha eleitoral das candidatas do Partido percentual correspondente ao número das respectivas candidaturas apresentadas, não inferior a 30% (trinta por cento).</w:t>
      </w:r>
    </w:p>
    <w:p w:rsidR="002A166C" w:rsidRPr="000876C9" w:rsidRDefault="002A166C" w:rsidP="00856EA7">
      <w:pPr>
        <w:spacing w:after="0" w:line="276" w:lineRule="auto"/>
        <w:jc w:val="both"/>
        <w:rPr>
          <w:rFonts w:ascii="Verdana" w:hAnsi="Verdana"/>
        </w:rPr>
      </w:pPr>
    </w:p>
    <w:p w:rsidR="000876C9" w:rsidRPr="000876C9" w:rsidRDefault="000876C9" w:rsidP="00856EA7">
      <w:pPr>
        <w:spacing w:after="0" w:line="276" w:lineRule="auto"/>
        <w:jc w:val="both"/>
        <w:rPr>
          <w:rFonts w:ascii="Verdana" w:hAnsi="Verdana"/>
        </w:rPr>
      </w:pPr>
    </w:p>
    <w:p w:rsidR="00002134" w:rsidRDefault="002A166C" w:rsidP="00002134">
      <w:pPr>
        <w:spacing w:after="0" w:line="276" w:lineRule="auto"/>
        <w:jc w:val="both"/>
        <w:rPr>
          <w:rFonts w:ascii="Verdana" w:hAnsi="Verdana" w:cs="Times New Roman"/>
        </w:rPr>
      </w:pPr>
      <w:r w:rsidRPr="007A0472">
        <w:rPr>
          <w:rFonts w:ascii="Verdana" w:hAnsi="Verdana"/>
          <w:b/>
          <w:highlight w:val="yellow"/>
        </w:rPr>
        <w:t xml:space="preserve">Art. 2º. </w:t>
      </w:r>
      <w:r w:rsidRPr="007A0472">
        <w:rPr>
          <w:rFonts w:ascii="Verdana" w:hAnsi="Verdana"/>
          <w:highlight w:val="yellow"/>
        </w:rPr>
        <w:t xml:space="preserve">Observado </w:t>
      </w:r>
      <w:r w:rsidR="0097583A" w:rsidRPr="007A0472">
        <w:rPr>
          <w:rFonts w:ascii="Verdana" w:hAnsi="Verdana"/>
          <w:highlight w:val="yellow"/>
        </w:rPr>
        <w:t>o disposto no</w:t>
      </w:r>
      <w:r w:rsidR="007A0472" w:rsidRPr="007A0472">
        <w:rPr>
          <w:rFonts w:ascii="Verdana" w:hAnsi="Verdana"/>
          <w:highlight w:val="yellow"/>
        </w:rPr>
        <w:t xml:space="preserve"> artigo anterior, p</w:t>
      </w:r>
      <w:r w:rsidR="00002134" w:rsidRPr="007A0472">
        <w:rPr>
          <w:rFonts w:ascii="Verdana" w:hAnsi="Verdana" w:cs="Times New Roman"/>
          <w:highlight w:val="yellow"/>
        </w:rPr>
        <w:t>ara</w:t>
      </w:r>
      <w:r w:rsidR="00FA6E39" w:rsidRPr="007A0472">
        <w:rPr>
          <w:rFonts w:ascii="Verdana" w:hAnsi="Verdana" w:cs="Times New Roman"/>
          <w:highlight w:val="yellow"/>
        </w:rPr>
        <w:t xml:space="preserve"> candidatos aos cargos proporcionais</w:t>
      </w:r>
      <w:r w:rsidR="007A0472" w:rsidRPr="007A0472">
        <w:rPr>
          <w:rFonts w:ascii="Verdana" w:hAnsi="Verdana" w:cs="Times New Roman"/>
          <w:highlight w:val="yellow"/>
        </w:rPr>
        <w:t xml:space="preserve">, bem como </w:t>
      </w:r>
      <w:r w:rsidR="00002134" w:rsidRPr="007A0472">
        <w:rPr>
          <w:rFonts w:ascii="Verdana" w:hAnsi="Verdana" w:cs="Times New Roman"/>
          <w:highlight w:val="yellow"/>
        </w:rPr>
        <w:t xml:space="preserve">aos cargos majoritários, </w:t>
      </w:r>
      <w:r w:rsidR="007A0472" w:rsidRPr="007A0472">
        <w:rPr>
          <w:rFonts w:ascii="Verdana" w:hAnsi="Verdana"/>
          <w:highlight w:val="yellow"/>
        </w:rPr>
        <w:t>serão distribuídos os recursos remanescente recebidos do F</w:t>
      </w:r>
      <w:r w:rsidR="007A0472" w:rsidRPr="007A0472">
        <w:rPr>
          <w:rFonts w:ascii="Verdana" w:hAnsi="Verdana"/>
          <w:highlight w:val="yellow"/>
        </w:rPr>
        <w:t xml:space="preserve">undo </w:t>
      </w:r>
      <w:r w:rsidR="007A0472" w:rsidRPr="007A0472">
        <w:rPr>
          <w:rFonts w:ascii="Verdana" w:hAnsi="Verdana"/>
          <w:highlight w:val="yellow"/>
        </w:rPr>
        <w:t>E</w:t>
      </w:r>
      <w:r w:rsidR="007A0472" w:rsidRPr="007A0472">
        <w:rPr>
          <w:rFonts w:ascii="Verdana" w:hAnsi="Verdana"/>
          <w:highlight w:val="yellow"/>
        </w:rPr>
        <w:t xml:space="preserve">special de </w:t>
      </w:r>
      <w:r w:rsidR="007A0472" w:rsidRPr="007A0472">
        <w:rPr>
          <w:rFonts w:ascii="Verdana" w:hAnsi="Verdana"/>
          <w:highlight w:val="yellow"/>
        </w:rPr>
        <w:t>F</w:t>
      </w:r>
      <w:r w:rsidR="007A0472" w:rsidRPr="007A0472">
        <w:rPr>
          <w:rFonts w:ascii="Verdana" w:hAnsi="Verdana"/>
          <w:highlight w:val="yellow"/>
        </w:rPr>
        <w:t xml:space="preserve">inanciamento de </w:t>
      </w:r>
      <w:r w:rsidR="007A0472" w:rsidRPr="007A0472">
        <w:rPr>
          <w:rFonts w:ascii="Verdana" w:hAnsi="Verdana"/>
          <w:highlight w:val="yellow"/>
        </w:rPr>
        <w:t>C</w:t>
      </w:r>
      <w:r w:rsidR="007A0472" w:rsidRPr="007A0472">
        <w:rPr>
          <w:rFonts w:ascii="Verdana" w:hAnsi="Verdana"/>
          <w:highlight w:val="yellow"/>
        </w:rPr>
        <w:t>ampanha.</w:t>
      </w:r>
    </w:p>
    <w:p w:rsidR="00856EA7" w:rsidRPr="00DA1D0B" w:rsidRDefault="00856EA7" w:rsidP="00856EA7">
      <w:pPr>
        <w:spacing w:after="0" w:line="276" w:lineRule="auto"/>
        <w:jc w:val="both"/>
        <w:rPr>
          <w:rFonts w:ascii="Verdana" w:hAnsi="Verdana" w:cs="Times New Roman"/>
        </w:rPr>
      </w:pPr>
    </w:p>
    <w:p w:rsidR="00592237" w:rsidRDefault="006A6531" w:rsidP="00856EA7">
      <w:pPr>
        <w:spacing w:after="0"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Art. 3</w:t>
      </w:r>
      <w:r w:rsidR="00760DAE" w:rsidRPr="00DA1D0B">
        <w:rPr>
          <w:rFonts w:ascii="Verdana" w:hAnsi="Verdana" w:cs="Times New Roman"/>
          <w:b/>
        </w:rPr>
        <w:t>º.</w:t>
      </w:r>
      <w:r w:rsidR="00760DAE" w:rsidRPr="00DA1D0B">
        <w:rPr>
          <w:rFonts w:ascii="Verdana" w:hAnsi="Verdana" w:cs="Times New Roman"/>
        </w:rPr>
        <w:t xml:space="preserve"> </w:t>
      </w:r>
      <w:r w:rsidR="007A4FF8" w:rsidRPr="007A4FF8">
        <w:rPr>
          <w:rFonts w:ascii="Verdana" w:hAnsi="Verdana" w:cs="Times New Roman"/>
        </w:rPr>
        <w:t xml:space="preserve">Em todas as situações previstas nesta Resolução, e dentro dos limites e condições nela fixados para cargos proporcionais e majoritários, inclusive no caso da celebração de coligações, competirá à Presidente Nacional do Partido definir o valor exato ou respectivo </w:t>
      </w:r>
      <w:r w:rsidR="007A4FF8" w:rsidRPr="007A0472">
        <w:rPr>
          <w:rFonts w:ascii="Verdana" w:hAnsi="Verdana" w:cs="Times New Roman"/>
          <w:highlight w:val="yellow"/>
        </w:rPr>
        <w:t>percentual e efetivar o repasse a cada candidato</w:t>
      </w:r>
      <w:r w:rsidR="007A0472" w:rsidRPr="007A0472">
        <w:rPr>
          <w:rFonts w:ascii="Verdana" w:hAnsi="Verdana" w:cs="Times New Roman"/>
          <w:highlight w:val="yellow"/>
        </w:rPr>
        <w:t xml:space="preserve"> e/ou Diretório</w:t>
      </w:r>
      <w:r w:rsidR="007A0472">
        <w:rPr>
          <w:rFonts w:ascii="Verdana" w:hAnsi="Verdana" w:cs="Times New Roman"/>
          <w:highlight w:val="yellow"/>
        </w:rPr>
        <w:t xml:space="preserve"> Estadual</w:t>
      </w:r>
      <w:bookmarkStart w:id="0" w:name="_GoBack"/>
      <w:bookmarkEnd w:id="0"/>
      <w:r w:rsidR="007A4FF8" w:rsidRPr="007A0472">
        <w:rPr>
          <w:rFonts w:ascii="Verdana" w:hAnsi="Verdana" w:cs="Times New Roman"/>
          <w:highlight w:val="yellow"/>
        </w:rPr>
        <w:t>.</w:t>
      </w:r>
    </w:p>
    <w:p w:rsidR="00EC434B" w:rsidRDefault="00EC434B" w:rsidP="00856EA7">
      <w:pPr>
        <w:spacing w:after="0" w:line="276" w:lineRule="auto"/>
        <w:jc w:val="both"/>
        <w:rPr>
          <w:rFonts w:ascii="Verdana" w:hAnsi="Verdana" w:cs="Times New Roman"/>
        </w:rPr>
      </w:pPr>
    </w:p>
    <w:p w:rsidR="006032C4" w:rsidRDefault="006A6531" w:rsidP="00856EA7">
      <w:pPr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Art. 4</w:t>
      </w:r>
      <w:r w:rsidR="006D35AD" w:rsidRPr="000876C9">
        <w:rPr>
          <w:rFonts w:ascii="Verdana" w:hAnsi="Verdana" w:cs="Times New Roman"/>
          <w:b/>
        </w:rPr>
        <w:t>°.</w:t>
      </w:r>
      <w:r w:rsidR="006D35AD" w:rsidRPr="000876C9">
        <w:rPr>
          <w:rFonts w:ascii="Verdana" w:hAnsi="Verdana" w:cs="Times New Roman"/>
        </w:rPr>
        <w:t xml:space="preserve"> </w:t>
      </w:r>
      <w:r w:rsidR="006D35AD" w:rsidRPr="000876C9">
        <w:rPr>
          <w:rFonts w:ascii="Verdana" w:hAnsi="Verdana"/>
        </w:rPr>
        <w:t>O candidato que te</w:t>
      </w:r>
      <w:r w:rsidR="0058340C">
        <w:rPr>
          <w:rFonts w:ascii="Verdana" w:hAnsi="Verdana"/>
        </w:rPr>
        <w:t>nha acesso aos recursos do FEFC</w:t>
      </w:r>
      <w:r w:rsidR="006D35AD" w:rsidRPr="000876C9">
        <w:rPr>
          <w:rFonts w:ascii="Verdana" w:hAnsi="Verdana"/>
        </w:rPr>
        <w:t xml:space="preserve"> deverá apresentar requerimento por escrito ao órgão partidário respectivo</w:t>
      </w:r>
      <w:r w:rsidR="000876C9">
        <w:rPr>
          <w:rFonts w:ascii="Verdana" w:hAnsi="Verdana"/>
        </w:rPr>
        <w:t>,</w:t>
      </w:r>
      <w:r w:rsidR="006D35AD" w:rsidRPr="000876C9">
        <w:rPr>
          <w:rFonts w:ascii="Verdana" w:hAnsi="Verdana"/>
        </w:rPr>
        <w:t xml:space="preserve"> nos termos do art. 16-D, § 2º</w:t>
      </w:r>
      <w:r w:rsidR="006D35AD" w:rsidRPr="000876C9">
        <w:rPr>
          <w:rStyle w:val="Refdenotaderodap"/>
          <w:rFonts w:ascii="Verdana" w:hAnsi="Verdana"/>
        </w:rPr>
        <w:footnoteReference w:id="4"/>
      </w:r>
      <w:r w:rsidR="006D35AD" w:rsidRPr="000876C9">
        <w:rPr>
          <w:rFonts w:ascii="Verdana" w:hAnsi="Verdana"/>
        </w:rPr>
        <w:t>, da Lei nº 9.504/1997</w:t>
      </w:r>
      <w:r w:rsidR="00EA7822">
        <w:rPr>
          <w:rFonts w:ascii="Verdana" w:hAnsi="Verdana"/>
        </w:rPr>
        <w:t xml:space="preserve">. </w:t>
      </w:r>
    </w:p>
    <w:p w:rsidR="003F4D61" w:rsidRPr="000876C9" w:rsidRDefault="003F4D61" w:rsidP="00856EA7">
      <w:pPr>
        <w:spacing w:after="0" w:line="276" w:lineRule="auto"/>
        <w:jc w:val="both"/>
        <w:rPr>
          <w:rFonts w:ascii="Verdana" w:hAnsi="Verdana"/>
        </w:rPr>
      </w:pPr>
    </w:p>
    <w:p w:rsidR="000876C9" w:rsidRDefault="00E62D83" w:rsidP="00EE50E8">
      <w:pPr>
        <w:spacing w:after="0" w:line="276" w:lineRule="auto"/>
        <w:jc w:val="both"/>
        <w:rPr>
          <w:rFonts w:ascii="Verdana" w:hAnsi="Verdana"/>
        </w:rPr>
      </w:pPr>
      <w:r w:rsidRPr="00E62D83">
        <w:rPr>
          <w:rFonts w:ascii="Verdana" w:hAnsi="Verdana" w:cs="Times New Roman"/>
          <w:b/>
        </w:rPr>
        <w:t>Parágrafo</w:t>
      </w:r>
      <w:r>
        <w:rPr>
          <w:rFonts w:ascii="Verdana" w:hAnsi="Verdana" w:cs="Times New Roman"/>
          <w:b/>
        </w:rPr>
        <w:t xml:space="preserve"> único. </w:t>
      </w:r>
      <w:r w:rsidR="00EE50E8" w:rsidRPr="00EE50E8">
        <w:rPr>
          <w:rFonts w:ascii="Verdana" w:hAnsi="Verdana"/>
        </w:rPr>
        <w:t xml:space="preserve">O requerimento deverá ser e entregue ao Partido juntamente com os demais documentos necessários ao registro de sua candidatura, bem como o comprovante de abertura de conta bancária específica para o recebimento e a utilização do Fundo Especial de Financiamento de Campanha (FEFC), conforme art. 11, caput, da </w:t>
      </w:r>
      <w:proofErr w:type="spellStart"/>
      <w:r w:rsidR="00EE50E8" w:rsidRPr="00EE50E8">
        <w:rPr>
          <w:rFonts w:ascii="Verdana" w:hAnsi="Verdana"/>
        </w:rPr>
        <w:t>Res.-TSE</w:t>
      </w:r>
      <w:proofErr w:type="spellEnd"/>
      <w:r w:rsidR="00EE50E8" w:rsidRPr="00EE50E8">
        <w:rPr>
          <w:rFonts w:ascii="Verdana" w:hAnsi="Verdana"/>
        </w:rPr>
        <w:t xml:space="preserve"> n° 23.553/17.</w:t>
      </w:r>
    </w:p>
    <w:p w:rsidR="00077017" w:rsidRPr="00077017" w:rsidRDefault="00077017" w:rsidP="00856EA7">
      <w:pPr>
        <w:spacing w:after="0" w:line="276" w:lineRule="auto"/>
        <w:jc w:val="both"/>
        <w:rPr>
          <w:rFonts w:ascii="Verdana" w:hAnsi="Verdana"/>
        </w:rPr>
      </w:pPr>
    </w:p>
    <w:p w:rsidR="003F4D61" w:rsidRDefault="006D35AD" w:rsidP="00856EA7">
      <w:pPr>
        <w:spacing w:after="0" w:line="276" w:lineRule="auto"/>
        <w:jc w:val="both"/>
        <w:rPr>
          <w:rFonts w:ascii="Verdana" w:hAnsi="Verdana" w:cs="Times New Roman"/>
        </w:rPr>
      </w:pPr>
      <w:r w:rsidRPr="000876C9">
        <w:rPr>
          <w:rFonts w:ascii="Verdana" w:hAnsi="Verdana" w:cs="Times New Roman"/>
          <w:b/>
        </w:rPr>
        <w:t xml:space="preserve">Art. </w:t>
      </w:r>
      <w:r w:rsidR="006A6531">
        <w:rPr>
          <w:rFonts w:ascii="Verdana" w:hAnsi="Verdana" w:cs="Times New Roman"/>
          <w:b/>
        </w:rPr>
        <w:t>5</w:t>
      </w:r>
      <w:r w:rsidRPr="000876C9">
        <w:rPr>
          <w:rFonts w:ascii="Verdana" w:hAnsi="Verdana" w:cs="Times New Roman"/>
          <w:b/>
        </w:rPr>
        <w:t xml:space="preserve">°. </w:t>
      </w:r>
      <w:r w:rsidR="003F4D61" w:rsidRPr="000876C9">
        <w:rPr>
          <w:rFonts w:ascii="Verdana" w:hAnsi="Verdana" w:cs="Times New Roman"/>
        </w:rPr>
        <w:t xml:space="preserve">Nos termos do art. 6°, §2° da </w:t>
      </w:r>
      <w:proofErr w:type="spellStart"/>
      <w:r w:rsidR="0058340C" w:rsidRPr="0058340C">
        <w:rPr>
          <w:rFonts w:ascii="Verdana" w:hAnsi="Verdana" w:cs="Times New Roman"/>
        </w:rPr>
        <w:t>Res.-TSE</w:t>
      </w:r>
      <w:proofErr w:type="spellEnd"/>
      <w:r w:rsidR="0058340C">
        <w:rPr>
          <w:rFonts w:ascii="Verdana" w:hAnsi="Verdana" w:cs="Times New Roman"/>
        </w:rPr>
        <w:t xml:space="preserve"> n° </w:t>
      </w:r>
      <w:r w:rsidR="003F4D61" w:rsidRPr="000876C9">
        <w:rPr>
          <w:rFonts w:ascii="Verdana" w:hAnsi="Verdana" w:cs="Times New Roman"/>
        </w:rPr>
        <w:t>23.568/18</w:t>
      </w:r>
      <w:r w:rsidR="003F4D61" w:rsidRPr="000876C9">
        <w:rPr>
          <w:rStyle w:val="Refdenotaderodap"/>
          <w:rFonts w:ascii="Verdana" w:hAnsi="Verdana" w:cs="Times New Roman"/>
        </w:rPr>
        <w:footnoteReference w:id="5"/>
      </w:r>
      <w:r w:rsidR="003F4D61" w:rsidRPr="000876C9">
        <w:rPr>
          <w:rFonts w:ascii="Verdana" w:hAnsi="Verdana" w:cs="Times New Roman"/>
        </w:rPr>
        <w:t xml:space="preserve">, os critérios de distribuição </w:t>
      </w:r>
      <w:r w:rsidR="0058340C">
        <w:rPr>
          <w:rFonts w:ascii="Verdana" w:hAnsi="Verdana" w:cs="Times New Roman"/>
        </w:rPr>
        <w:t>ora fixados terão</w:t>
      </w:r>
      <w:r w:rsidR="003F4D61" w:rsidRPr="000876C9">
        <w:rPr>
          <w:rFonts w:ascii="Verdana" w:hAnsi="Verdana" w:cs="Times New Roman"/>
        </w:rPr>
        <w:t xml:space="preserve"> ampla divulgação no site oficial do PODEMOS, </w:t>
      </w:r>
      <w:r w:rsidR="00592237">
        <w:rPr>
          <w:rFonts w:ascii="Verdana" w:hAnsi="Verdana" w:cs="Times New Roman"/>
        </w:rPr>
        <w:t>https://podemos.org.br/</w:t>
      </w:r>
      <w:r w:rsidR="003F4D61" w:rsidRPr="000876C9">
        <w:rPr>
          <w:rFonts w:ascii="Verdana" w:hAnsi="Verdana" w:cs="Times New Roman"/>
        </w:rPr>
        <w:t>.</w:t>
      </w:r>
    </w:p>
    <w:p w:rsidR="000876C9" w:rsidRPr="000876C9" w:rsidRDefault="000876C9" w:rsidP="00856EA7">
      <w:pPr>
        <w:spacing w:after="0" w:line="276" w:lineRule="auto"/>
        <w:jc w:val="both"/>
        <w:rPr>
          <w:rFonts w:ascii="Verdana" w:hAnsi="Verdana"/>
        </w:rPr>
      </w:pPr>
    </w:p>
    <w:p w:rsidR="0070279F" w:rsidRPr="000876C9" w:rsidRDefault="0070279F" w:rsidP="00856EA7">
      <w:pPr>
        <w:spacing w:after="0" w:line="276" w:lineRule="auto"/>
        <w:jc w:val="both"/>
        <w:rPr>
          <w:rFonts w:ascii="Verdana" w:hAnsi="Verdana"/>
        </w:rPr>
      </w:pPr>
      <w:r w:rsidRPr="000876C9">
        <w:rPr>
          <w:rFonts w:ascii="Verdana" w:hAnsi="Verdana"/>
          <w:b/>
        </w:rPr>
        <w:t xml:space="preserve">Art. </w:t>
      </w:r>
      <w:r w:rsidR="006A6531">
        <w:rPr>
          <w:rFonts w:ascii="Verdana" w:hAnsi="Verdana"/>
          <w:b/>
        </w:rPr>
        <w:t>6</w:t>
      </w:r>
      <w:r w:rsidRPr="000876C9">
        <w:rPr>
          <w:rFonts w:ascii="Verdana" w:hAnsi="Verdana"/>
          <w:b/>
        </w:rPr>
        <w:t xml:space="preserve">. </w:t>
      </w:r>
      <w:r w:rsidRPr="000876C9">
        <w:rPr>
          <w:rFonts w:ascii="Verdana" w:hAnsi="Verdana"/>
        </w:rPr>
        <w:t>Esta Resolução entre em vigor n</w:t>
      </w:r>
      <w:r w:rsidR="000406AF">
        <w:rPr>
          <w:rFonts w:ascii="Verdana" w:hAnsi="Verdana"/>
        </w:rPr>
        <w:t>esta data.</w:t>
      </w:r>
    </w:p>
    <w:p w:rsidR="0070279F" w:rsidRPr="000876C9" w:rsidRDefault="0070279F" w:rsidP="00856EA7">
      <w:pPr>
        <w:spacing w:after="0" w:line="276" w:lineRule="auto"/>
        <w:jc w:val="both"/>
        <w:rPr>
          <w:rFonts w:ascii="Verdana" w:hAnsi="Verdana"/>
        </w:rPr>
      </w:pPr>
    </w:p>
    <w:p w:rsidR="0070279F" w:rsidRDefault="0070279F" w:rsidP="00856EA7">
      <w:pPr>
        <w:spacing w:after="0" w:line="276" w:lineRule="auto"/>
        <w:jc w:val="center"/>
        <w:rPr>
          <w:rFonts w:ascii="Verdana" w:hAnsi="Verdana"/>
        </w:rPr>
      </w:pPr>
      <w:r w:rsidRPr="000876C9">
        <w:rPr>
          <w:rFonts w:ascii="Verdana" w:hAnsi="Verdana"/>
        </w:rPr>
        <w:t xml:space="preserve">Brasília, </w:t>
      </w:r>
      <w:r w:rsidR="006A6531">
        <w:rPr>
          <w:rFonts w:ascii="Verdana" w:hAnsi="Verdana"/>
        </w:rPr>
        <w:t>5 de julho</w:t>
      </w:r>
      <w:r w:rsidR="00077826">
        <w:rPr>
          <w:rFonts w:ascii="Verdana" w:hAnsi="Verdana"/>
        </w:rPr>
        <w:t xml:space="preserve"> de 2018</w:t>
      </w:r>
    </w:p>
    <w:p w:rsidR="0070279F" w:rsidRPr="000876C9" w:rsidRDefault="0070279F" w:rsidP="00856EA7">
      <w:pPr>
        <w:spacing w:after="0" w:line="276" w:lineRule="auto"/>
        <w:jc w:val="both"/>
        <w:rPr>
          <w:rFonts w:ascii="Verdana" w:hAnsi="Verdana"/>
        </w:rPr>
      </w:pPr>
    </w:p>
    <w:p w:rsidR="00BD599C" w:rsidRPr="000876C9" w:rsidRDefault="00BD599C" w:rsidP="00856EA7">
      <w:pPr>
        <w:spacing w:after="0" w:line="276" w:lineRule="auto"/>
        <w:jc w:val="both"/>
        <w:rPr>
          <w:rFonts w:ascii="Verdana" w:hAnsi="Verdana"/>
          <w:b/>
        </w:rPr>
        <w:sectPr w:rsidR="00BD599C" w:rsidRPr="000876C9" w:rsidSect="0070279F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70279F" w:rsidRPr="000876C9" w:rsidRDefault="0070279F" w:rsidP="00856EA7">
      <w:pPr>
        <w:spacing w:after="0" w:line="276" w:lineRule="auto"/>
        <w:jc w:val="center"/>
        <w:rPr>
          <w:rFonts w:ascii="Verdana" w:hAnsi="Verdana"/>
          <w:b/>
        </w:rPr>
      </w:pPr>
      <w:r w:rsidRPr="000876C9">
        <w:rPr>
          <w:rFonts w:ascii="Verdana" w:hAnsi="Verdana"/>
          <w:b/>
        </w:rPr>
        <w:lastRenderedPageBreak/>
        <w:t>Deputada Federal Renata Abreu</w:t>
      </w:r>
    </w:p>
    <w:p w:rsidR="0070279F" w:rsidRPr="000876C9" w:rsidRDefault="00343BEA" w:rsidP="00856EA7">
      <w:pPr>
        <w:spacing w:after="0"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Presidente Nacional do Podemos</w:t>
      </w:r>
    </w:p>
    <w:p w:rsidR="0070279F" w:rsidRPr="000876C9" w:rsidRDefault="00BD599C" w:rsidP="00856EA7">
      <w:pPr>
        <w:spacing w:after="0" w:line="276" w:lineRule="auto"/>
        <w:jc w:val="center"/>
        <w:rPr>
          <w:rFonts w:ascii="Verdana" w:hAnsi="Verdana"/>
          <w:b/>
        </w:rPr>
      </w:pPr>
      <w:r w:rsidRPr="000876C9">
        <w:rPr>
          <w:rFonts w:ascii="Verdana" w:hAnsi="Verdana"/>
          <w:b/>
        </w:rPr>
        <w:br w:type="column"/>
      </w:r>
      <w:r w:rsidR="00856EA7">
        <w:rPr>
          <w:rFonts w:ascii="Verdana" w:hAnsi="Verdana"/>
          <w:b/>
        </w:rPr>
        <w:lastRenderedPageBreak/>
        <w:t xml:space="preserve">Adriano </w:t>
      </w:r>
      <w:proofErr w:type="spellStart"/>
      <w:r w:rsidR="00856EA7">
        <w:rPr>
          <w:rFonts w:ascii="Verdana" w:hAnsi="Verdana"/>
          <w:b/>
        </w:rPr>
        <w:t>Stefanni</w:t>
      </w:r>
      <w:proofErr w:type="spellEnd"/>
      <w:r w:rsidR="00856EA7">
        <w:rPr>
          <w:rFonts w:ascii="Verdana" w:hAnsi="Verdana"/>
          <w:b/>
        </w:rPr>
        <w:t xml:space="preserve"> da Silva B</w:t>
      </w:r>
      <w:r w:rsidR="00C254BC" w:rsidRPr="000876C9">
        <w:rPr>
          <w:rFonts w:ascii="Verdana" w:hAnsi="Verdana"/>
          <w:b/>
        </w:rPr>
        <w:t>arbosa</w:t>
      </w:r>
    </w:p>
    <w:p w:rsidR="0070279F" w:rsidRPr="000876C9" w:rsidRDefault="007427F5" w:rsidP="00856EA7">
      <w:pPr>
        <w:spacing w:after="0"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Secretário Geral do Podemos</w:t>
      </w:r>
    </w:p>
    <w:sectPr w:rsidR="0070279F" w:rsidRPr="000876C9" w:rsidSect="00BD599C">
      <w:type w:val="continuous"/>
      <w:pgSz w:w="11906" w:h="16838"/>
      <w:pgMar w:top="1417" w:right="1133" w:bottom="1417" w:left="1701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F4" w:rsidRDefault="00176EF4" w:rsidP="00DA64D2">
      <w:pPr>
        <w:spacing w:after="0" w:line="240" w:lineRule="auto"/>
      </w:pPr>
      <w:r>
        <w:separator/>
      </w:r>
    </w:p>
  </w:endnote>
  <w:endnote w:type="continuationSeparator" w:id="0">
    <w:p w:rsidR="00176EF4" w:rsidRDefault="00176EF4" w:rsidP="00D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Negrit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F4" w:rsidRDefault="00176EF4" w:rsidP="00DA64D2">
      <w:pPr>
        <w:spacing w:after="0" w:line="240" w:lineRule="auto"/>
      </w:pPr>
      <w:r>
        <w:separator/>
      </w:r>
    </w:p>
  </w:footnote>
  <w:footnote w:type="continuationSeparator" w:id="0">
    <w:p w:rsidR="00176EF4" w:rsidRDefault="00176EF4" w:rsidP="00DA64D2">
      <w:pPr>
        <w:spacing w:after="0" w:line="240" w:lineRule="auto"/>
      </w:pPr>
      <w:r>
        <w:continuationSeparator/>
      </w:r>
    </w:p>
  </w:footnote>
  <w:footnote w:id="1">
    <w:p w:rsidR="004D69EA" w:rsidRDefault="004D69EA">
      <w:pPr>
        <w:pStyle w:val="Textodenotaderodap"/>
      </w:pPr>
      <w:r>
        <w:rPr>
          <w:rStyle w:val="Refdenotaderodap"/>
        </w:rPr>
        <w:footnoteRef/>
      </w:r>
      <w:proofErr w:type="spellStart"/>
      <w:r w:rsidRPr="00760DAE">
        <w:t>Art</w:t>
      </w:r>
      <w:proofErr w:type="spellEnd"/>
      <w:r w:rsidRPr="00760DAE">
        <w:t xml:space="preserve"> 16 - São atribuições da Comissão Executiva Nacional:</w:t>
      </w:r>
      <w:r>
        <w:t xml:space="preserve"> </w:t>
      </w:r>
    </w:p>
    <w:p w:rsidR="004D69EA" w:rsidRDefault="004D69EA">
      <w:pPr>
        <w:pStyle w:val="Textodenotaderodap"/>
      </w:pPr>
      <w:r w:rsidRPr="00760DAE">
        <w:t>IV - Baixar atos resolutivos</w:t>
      </w:r>
      <w:r w:rsidRPr="00760DAE">
        <w:tab/>
        <w:t>estabelecendo normas gerais e específicas do Partido, para vigência localizada ou em todo território Nacional.</w:t>
      </w:r>
    </w:p>
  </w:footnote>
  <w:footnote w:id="2">
    <w:p w:rsidR="004D69EA" w:rsidRDefault="004D69EA" w:rsidP="00D5197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Art. 99 - Os casos omissos neste Estatuto serão decididos pela Comissão Executiva Nacional por portarias e resoluções. </w:t>
      </w:r>
    </w:p>
    <w:p w:rsidR="004D69EA" w:rsidRDefault="004D69EA" w:rsidP="00D51973">
      <w:pPr>
        <w:pStyle w:val="Textodenotaderodap"/>
        <w:jc w:val="both"/>
      </w:pPr>
      <w:r>
        <w:t>Art. 100 – Excepcionalmente, a Comissão Executiva Nacional, por sua maioria absoluta, poderá baixar Instruções ou Resoluções que passarão a valer como norma estatutária até sua respectiva e definitiva aprovação em Convenção Nacional.</w:t>
      </w:r>
    </w:p>
    <w:p w:rsidR="004D69EA" w:rsidRDefault="004D69EA" w:rsidP="00F01D1C">
      <w:pPr>
        <w:spacing w:after="0"/>
        <w:jc w:val="both"/>
      </w:pPr>
      <w:r w:rsidRPr="00D51973">
        <w:rPr>
          <w:sz w:val="20"/>
          <w:szCs w:val="20"/>
        </w:rPr>
        <w:t>Art. 103 - Cabe à Comissão Executiva Nacional regulamentar, em resoluções específicas, as disposições deste Estatuto e, inclusive, estabelecer, em parecer, o entendimento que deva prevalecer na aplicação de seus dispositivos, bem como decidir sobre eventuais conflitos decorrentes da recepção e adequação às regras estabelecidas neste Estatuto.</w:t>
      </w:r>
    </w:p>
  </w:footnote>
  <w:footnote w:id="3">
    <w:p w:rsidR="004D69EA" w:rsidRDefault="004D69EA" w:rsidP="00F01D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A64D2">
        <w:t>STF: ADI nº 5.617/DF, julgada em 15 de março de 2018 e TSE: Consulta nº 0600252-18</w:t>
      </w:r>
      <w:r>
        <w:t>, julgada em 22 de maio de 2018</w:t>
      </w:r>
      <w:r w:rsidRPr="00DA64D2">
        <w:t>.</w:t>
      </w:r>
    </w:p>
  </w:footnote>
  <w:footnote w:id="4">
    <w:p w:rsidR="006D35AD" w:rsidRDefault="006D35AD" w:rsidP="003F4D6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D35AD">
        <w:t>Art. 16-D.  Os recursos do Fundo Especial de Financiamento de Campanha (FEFC), para o primeiro turno das eleições, serão distribuídos entre os partidos políticos, obedecidos os seguintes critérios</w:t>
      </w:r>
      <w:r>
        <w:t>:</w:t>
      </w:r>
    </w:p>
    <w:p w:rsidR="006D35AD" w:rsidRDefault="006D35AD" w:rsidP="00077017">
      <w:pPr>
        <w:pStyle w:val="Textodenotaderodap"/>
        <w:jc w:val="both"/>
      </w:pPr>
      <w:r w:rsidRPr="006D35AD">
        <w:t>§ 2</w:t>
      </w:r>
      <w:proofErr w:type="gramStart"/>
      <w:r w:rsidRPr="006D35AD">
        <w:t>o  Para</w:t>
      </w:r>
      <w:proofErr w:type="gramEnd"/>
      <w:r w:rsidRPr="006D35AD">
        <w:t xml:space="preserve"> que o candidato tenha acesso aos recursos do Fundo a que se refere este artigo, deverá fazer requerimento por escrito ao órgão partidário respectivo</w:t>
      </w:r>
      <w:r>
        <w:t>.</w:t>
      </w:r>
    </w:p>
  </w:footnote>
  <w:footnote w:id="5">
    <w:p w:rsidR="004D69EA" w:rsidRDefault="004D69EA" w:rsidP="00903AB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Art. 6º Os recursos do FEFC ficarão à disposição do partido político somente após a definição dos critérios para a sua distribuição, os quais devem ser aprovados pela maioria absoluta dos membros do órgão de direção executiva nacional do partido (Lei nº 9.504/1997, art. 16-C, § 7º).</w:t>
      </w:r>
    </w:p>
    <w:p w:rsidR="004D69EA" w:rsidRDefault="004D69EA" w:rsidP="00903AB9">
      <w:pPr>
        <w:pStyle w:val="Textodenotaderodap"/>
        <w:jc w:val="both"/>
      </w:pPr>
      <w:r>
        <w:t>§ 2º Os diretórios nacionais dos partidos políticos devem promover ampla divulgação dos critérios fixados, preferencialmente em sua página na Internet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7E"/>
    <w:rsid w:val="00002134"/>
    <w:rsid w:val="000406AF"/>
    <w:rsid w:val="00077017"/>
    <w:rsid w:val="00077826"/>
    <w:rsid w:val="000876C9"/>
    <w:rsid w:val="00092011"/>
    <w:rsid w:val="000E6104"/>
    <w:rsid w:val="00113AB7"/>
    <w:rsid w:val="00145217"/>
    <w:rsid w:val="00176EF4"/>
    <w:rsid w:val="001A263A"/>
    <w:rsid w:val="001D3A18"/>
    <w:rsid w:val="001F75D7"/>
    <w:rsid w:val="0020287D"/>
    <w:rsid w:val="0027070D"/>
    <w:rsid w:val="00290DC9"/>
    <w:rsid w:val="002A166C"/>
    <w:rsid w:val="002C073F"/>
    <w:rsid w:val="00341D08"/>
    <w:rsid w:val="00343BEA"/>
    <w:rsid w:val="00367162"/>
    <w:rsid w:val="003F4D61"/>
    <w:rsid w:val="00455AAB"/>
    <w:rsid w:val="00460C94"/>
    <w:rsid w:val="0047007C"/>
    <w:rsid w:val="004D69EA"/>
    <w:rsid w:val="004F7F44"/>
    <w:rsid w:val="00534578"/>
    <w:rsid w:val="00556197"/>
    <w:rsid w:val="00557411"/>
    <w:rsid w:val="00580514"/>
    <w:rsid w:val="0058340C"/>
    <w:rsid w:val="00584FAC"/>
    <w:rsid w:val="00592237"/>
    <w:rsid w:val="005C401A"/>
    <w:rsid w:val="00601497"/>
    <w:rsid w:val="006032C4"/>
    <w:rsid w:val="00647928"/>
    <w:rsid w:val="006603EE"/>
    <w:rsid w:val="00664338"/>
    <w:rsid w:val="006831AD"/>
    <w:rsid w:val="006A6531"/>
    <w:rsid w:val="006D35AD"/>
    <w:rsid w:val="0070279F"/>
    <w:rsid w:val="00707F69"/>
    <w:rsid w:val="007224DA"/>
    <w:rsid w:val="00733BE3"/>
    <w:rsid w:val="007427F5"/>
    <w:rsid w:val="00760DAE"/>
    <w:rsid w:val="007668B9"/>
    <w:rsid w:val="007A0472"/>
    <w:rsid w:val="007A4FF8"/>
    <w:rsid w:val="008145E7"/>
    <w:rsid w:val="00856EA7"/>
    <w:rsid w:val="008A687C"/>
    <w:rsid w:val="00903AB9"/>
    <w:rsid w:val="009547A9"/>
    <w:rsid w:val="0097583A"/>
    <w:rsid w:val="009C667E"/>
    <w:rsid w:val="009D71AD"/>
    <w:rsid w:val="009E0349"/>
    <w:rsid w:val="00A97B34"/>
    <w:rsid w:val="00B02980"/>
    <w:rsid w:val="00B45F89"/>
    <w:rsid w:val="00BD599C"/>
    <w:rsid w:val="00C254BC"/>
    <w:rsid w:val="00C71C04"/>
    <w:rsid w:val="00D47A6D"/>
    <w:rsid w:val="00D51973"/>
    <w:rsid w:val="00D73AC4"/>
    <w:rsid w:val="00DA1D0B"/>
    <w:rsid w:val="00DA64D2"/>
    <w:rsid w:val="00DD083F"/>
    <w:rsid w:val="00DD436E"/>
    <w:rsid w:val="00E6133E"/>
    <w:rsid w:val="00E62D83"/>
    <w:rsid w:val="00EA7822"/>
    <w:rsid w:val="00EC434B"/>
    <w:rsid w:val="00EC5B79"/>
    <w:rsid w:val="00EE50E8"/>
    <w:rsid w:val="00F01D1C"/>
    <w:rsid w:val="00F503F4"/>
    <w:rsid w:val="00F72772"/>
    <w:rsid w:val="00FA6E39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ECD4-8585-483D-A667-68F8CC00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64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64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64D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F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9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60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0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000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41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1003-5334-4151-9235-9ADD4A96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Carla</cp:lastModifiedBy>
  <cp:revision>2</cp:revision>
  <dcterms:created xsi:type="dcterms:W3CDTF">2018-07-11T19:12:00Z</dcterms:created>
  <dcterms:modified xsi:type="dcterms:W3CDTF">2018-07-11T19:12:00Z</dcterms:modified>
</cp:coreProperties>
</file>